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603D" w14:textId="4AB56FD0" w:rsidR="00C96E60" w:rsidRDefault="00C96E60" w:rsidP="00042995">
      <w:pPr>
        <w:jc w:val="center"/>
        <w:rPr>
          <w:rFonts w:ascii="Arial" w:hAnsi="Arial" w:cs="Arial"/>
          <w:color w:val="3366FF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D8F6E48" wp14:editId="01D7C8A4">
            <wp:extent cx="612140" cy="577850"/>
            <wp:effectExtent l="0" t="0" r="0" b="0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3530" r="42401" b="84573"/>
                    <a:stretch/>
                  </pic:blipFill>
                  <pic:spPr bwMode="auto">
                    <a:xfrm>
                      <a:off x="0" y="0"/>
                      <a:ext cx="621630" cy="586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0177A330" w:rsidR="00C96E60" w:rsidRPr="00455F11" w:rsidRDefault="00F64B29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>EYFS</w:t>
      </w:r>
      <w:r w:rsidR="00905719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</w:t>
      </w:r>
      <w:r w:rsidR="00D8082C">
        <w:rPr>
          <w:rFonts w:ascii="Comic Sans MS" w:hAnsi="Comic Sans MS" w:cs="Arial"/>
          <w:b/>
          <w:color w:val="3366FF"/>
          <w:sz w:val="32"/>
          <w:szCs w:val="32"/>
          <w:u w:val="single"/>
        </w:rPr>
        <w:t>Design and Technology</w:t>
      </w:r>
      <w:r w:rsidR="0098165A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Medium Term P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4678"/>
        <w:gridCol w:w="4761"/>
      </w:tblGrid>
      <w:tr w:rsidR="0074585E" w:rsidRPr="00455F11" w14:paraId="4D18D4A8" w14:textId="77777777" w:rsidTr="00A57C3F">
        <w:trPr>
          <w:trHeight w:val="388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74585E" w:rsidRPr="00455F11" w:rsidRDefault="0074585E" w:rsidP="00CE16F2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55370050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Autumn</w:t>
            </w:r>
          </w:p>
        </w:tc>
        <w:tc>
          <w:tcPr>
            <w:tcW w:w="4678" w:type="dxa"/>
            <w:shd w:val="clear" w:color="auto" w:fill="FFFF99"/>
          </w:tcPr>
          <w:p w14:paraId="4D18D4A3" w14:textId="294A2982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Spring</w:t>
            </w:r>
          </w:p>
        </w:tc>
        <w:tc>
          <w:tcPr>
            <w:tcW w:w="4761" w:type="dxa"/>
            <w:shd w:val="clear" w:color="auto" w:fill="DEEAF6" w:themeFill="accent1" w:themeFillTint="33"/>
          </w:tcPr>
          <w:p w14:paraId="4D18D4A7" w14:textId="05054EB0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Summer</w:t>
            </w:r>
          </w:p>
        </w:tc>
      </w:tr>
      <w:tr w:rsidR="007431E5" w:rsidRPr="00455F11" w14:paraId="4D18D4CD" w14:textId="77777777" w:rsidTr="00A57C3F">
        <w:tc>
          <w:tcPr>
            <w:tcW w:w="1838" w:type="dxa"/>
            <w:tcBorders>
              <w:top w:val="single" w:sz="4" w:space="0" w:color="auto"/>
            </w:tcBorders>
          </w:tcPr>
          <w:p w14:paraId="16E1F7E7" w14:textId="0BAF4CF2" w:rsidR="007431E5" w:rsidRPr="00455F11" w:rsidRDefault="007431E5" w:rsidP="007431E5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Topic</w:t>
            </w:r>
          </w:p>
        </w:tc>
        <w:tc>
          <w:tcPr>
            <w:tcW w:w="4111" w:type="dxa"/>
          </w:tcPr>
          <w:p w14:paraId="2A927BF5" w14:textId="18C89364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Eyes, Nose Fingers &amp; Toes</w:t>
            </w:r>
          </w:p>
          <w:p w14:paraId="29D6C764" w14:textId="5CD0FEFD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 xml:space="preserve">Crazy Creations &amp; </w:t>
            </w:r>
            <w:proofErr w:type="spellStart"/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Marvellous</w:t>
            </w:r>
            <w:proofErr w:type="spellEnd"/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 xml:space="preserve"> Music</w:t>
            </w:r>
          </w:p>
          <w:p w14:paraId="75FAA8E6" w14:textId="0928E576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This is Me!</w:t>
            </w:r>
          </w:p>
          <w:p w14:paraId="4D18D4B3" w14:textId="678C7979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Our Wonderful World</w:t>
            </w:r>
          </w:p>
        </w:tc>
        <w:tc>
          <w:tcPr>
            <w:tcW w:w="4678" w:type="dxa"/>
          </w:tcPr>
          <w:p w14:paraId="7F249714" w14:textId="5B1C0411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Tell Me A Story</w:t>
            </w:r>
          </w:p>
          <w:p w14:paraId="36F8989E" w14:textId="2814B7E1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Down on The Far</w:t>
            </w:r>
            <w:r w:rsidR="00727624">
              <w:rPr>
                <w:rFonts w:ascii="Comic Sans MS" w:eastAsia="Trebuchet MS" w:hAnsi="Comic Sans MS" w:cs="Trebuchet MS"/>
                <w:w w:val="85"/>
                <w:lang w:val="en-US"/>
              </w:rPr>
              <w:t>m</w:t>
            </w:r>
          </w:p>
          <w:p w14:paraId="7C425F09" w14:textId="1BF57943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A World of Pure Imagination</w:t>
            </w:r>
          </w:p>
          <w:p w14:paraId="4D18D4C0" w14:textId="1944E22B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All Creatures Great and Small</w:t>
            </w:r>
          </w:p>
        </w:tc>
        <w:tc>
          <w:tcPr>
            <w:tcW w:w="4761" w:type="dxa"/>
          </w:tcPr>
          <w:p w14:paraId="6D6D4B44" w14:textId="37909BDE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What is your Super Power?</w:t>
            </w:r>
          </w:p>
          <w:p w14:paraId="6FB219A7" w14:textId="3FADB36D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How does your Garden Grow?</w:t>
            </w:r>
          </w:p>
          <w:p w14:paraId="70A648EE" w14:textId="14AD5DCA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proofErr w:type="gramStart"/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Happily</w:t>
            </w:r>
            <w:proofErr w:type="gramEnd"/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 xml:space="preserve"> Ever After</w:t>
            </w:r>
          </w:p>
          <w:p w14:paraId="4D18D4CC" w14:textId="3648C04F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Little People, Big Adventures</w:t>
            </w:r>
          </w:p>
        </w:tc>
      </w:tr>
      <w:tr w:rsidR="00C65182" w:rsidRPr="00455F11" w14:paraId="1B100EAA" w14:textId="77777777" w:rsidTr="0074585E">
        <w:tc>
          <w:tcPr>
            <w:tcW w:w="1838" w:type="dxa"/>
          </w:tcPr>
          <w:p w14:paraId="33E53B1E" w14:textId="7F7F1FB9" w:rsidR="00C65182" w:rsidRPr="00455F11" w:rsidRDefault="00C65182" w:rsidP="00C65182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Vocabulary</w:t>
            </w:r>
          </w:p>
        </w:tc>
        <w:tc>
          <w:tcPr>
            <w:tcW w:w="4111" w:type="dxa"/>
          </w:tcPr>
          <w:p w14:paraId="025547A2" w14:textId="2A302CE7" w:rsidR="00C65182" w:rsidRPr="00727624" w:rsidRDefault="00DA7198" w:rsidP="00DA7198">
            <w:pPr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727624">
              <w:rPr>
                <w:rFonts w:ascii="Comic Sans MS" w:eastAsia="Trebuchet MS" w:hAnsi="Comic Sans MS" w:cs="Trebuchet MS"/>
                <w:w w:val="85"/>
                <w:lang w:val="en-US"/>
              </w:rPr>
              <w:t>c</w:t>
            </w:r>
            <w:r w:rsidR="00EC3650" w:rsidRPr="00727624">
              <w:rPr>
                <w:rFonts w:ascii="Comic Sans MS" w:eastAsia="Trebuchet MS" w:hAnsi="Comic Sans MS" w:cs="Trebuchet MS"/>
                <w:w w:val="85"/>
                <w:lang w:val="en-US"/>
              </w:rPr>
              <w:t xml:space="preserve">hoose, </w:t>
            </w:r>
            <w:r w:rsidRPr="00727624">
              <w:rPr>
                <w:rFonts w:ascii="Comic Sans MS" w:eastAsia="Trebuchet MS" w:hAnsi="Comic Sans MS" w:cs="Trebuchet MS"/>
                <w:w w:val="85"/>
                <w:lang w:val="en-US"/>
              </w:rPr>
              <w:t>sit, explore</w:t>
            </w:r>
          </w:p>
        </w:tc>
        <w:tc>
          <w:tcPr>
            <w:tcW w:w="4678" w:type="dxa"/>
          </w:tcPr>
          <w:p w14:paraId="1CA9CC4C" w14:textId="735012BA" w:rsidR="00C65182" w:rsidRPr="00727624" w:rsidRDefault="00FF30FB" w:rsidP="00C65182">
            <w:pPr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727624">
              <w:rPr>
                <w:rFonts w:ascii="Comic Sans MS" w:eastAsia="Trebuchet MS" w:hAnsi="Comic Sans MS" w:cs="Trebuchet MS"/>
                <w:w w:val="85"/>
                <w:lang w:val="en-US"/>
              </w:rPr>
              <w:t>pencil</w:t>
            </w:r>
            <w:r w:rsidR="008460A1" w:rsidRPr="00727624">
              <w:rPr>
                <w:rFonts w:ascii="Comic Sans MS" w:eastAsia="Trebuchet MS" w:hAnsi="Comic Sans MS" w:cs="Trebuchet MS"/>
                <w:w w:val="85"/>
                <w:lang w:val="en-US"/>
              </w:rPr>
              <w:t>, scissors, paintbrush, knife, fork, spoon</w:t>
            </w:r>
          </w:p>
        </w:tc>
        <w:tc>
          <w:tcPr>
            <w:tcW w:w="4761" w:type="dxa"/>
          </w:tcPr>
          <w:p w14:paraId="390F4D2A" w14:textId="4F92FAA0" w:rsidR="00C65182" w:rsidRPr="00727624" w:rsidRDefault="00FF30FB" w:rsidP="00C65182">
            <w:pPr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727624">
              <w:rPr>
                <w:rFonts w:ascii="Comic Sans MS" w:eastAsia="Trebuchet MS" w:hAnsi="Comic Sans MS" w:cs="Trebuchet MS"/>
                <w:w w:val="85"/>
                <w:lang w:val="en-US"/>
              </w:rPr>
              <w:t>move,</w:t>
            </w:r>
            <w:r w:rsidR="00A325DD" w:rsidRPr="00727624">
              <w:rPr>
                <w:rFonts w:ascii="Comic Sans MS" w:eastAsia="Trebuchet MS" w:hAnsi="Comic Sans MS" w:cs="Trebuchet MS"/>
                <w:w w:val="85"/>
                <w:lang w:val="en-US"/>
              </w:rPr>
              <w:t xml:space="preserve"> walk, dance</w:t>
            </w:r>
            <w:r w:rsidR="000570CB" w:rsidRPr="00727624">
              <w:rPr>
                <w:rFonts w:ascii="Comic Sans MS" w:eastAsia="Trebuchet MS" w:hAnsi="Comic Sans MS" w:cs="Trebuchet MS"/>
                <w:w w:val="85"/>
                <w:lang w:val="en-US"/>
              </w:rPr>
              <w:t>, travel, pencil, scissor</w:t>
            </w:r>
            <w:r w:rsidR="00E0515C" w:rsidRPr="00727624">
              <w:rPr>
                <w:rFonts w:ascii="Comic Sans MS" w:eastAsia="Trebuchet MS" w:hAnsi="Comic Sans MS" w:cs="Trebuchet MS"/>
                <w:w w:val="85"/>
                <w:lang w:val="en-US"/>
              </w:rPr>
              <w:t>s</w:t>
            </w:r>
            <w:r w:rsidR="000570CB" w:rsidRPr="00727624">
              <w:rPr>
                <w:rFonts w:ascii="Comic Sans MS" w:eastAsia="Trebuchet MS" w:hAnsi="Comic Sans MS" w:cs="Trebuchet MS"/>
                <w:w w:val="85"/>
                <w:lang w:val="en-US"/>
              </w:rPr>
              <w:t xml:space="preserve">, paintbrush, </w:t>
            </w:r>
            <w:proofErr w:type="spellStart"/>
            <w:r w:rsidR="00E0515C" w:rsidRPr="00727624">
              <w:rPr>
                <w:rFonts w:ascii="Comic Sans MS" w:eastAsia="Trebuchet MS" w:hAnsi="Comic Sans MS" w:cs="Trebuchet MS"/>
                <w:w w:val="85"/>
                <w:lang w:val="en-US"/>
              </w:rPr>
              <w:t>colours</w:t>
            </w:r>
            <w:proofErr w:type="spellEnd"/>
            <w:r w:rsidR="00E0515C" w:rsidRPr="00727624">
              <w:rPr>
                <w:rFonts w:ascii="Comic Sans MS" w:eastAsia="Trebuchet MS" w:hAnsi="Comic Sans MS" w:cs="Trebuchet MS"/>
                <w:w w:val="85"/>
                <w:lang w:val="en-US"/>
              </w:rPr>
              <w:t>, draw, paint, print</w:t>
            </w:r>
            <w:r w:rsidRPr="00727624">
              <w:rPr>
                <w:rFonts w:ascii="Comic Sans MS" w:eastAsia="Trebuchet MS" w:hAnsi="Comic Sans MS" w:cs="Trebuchet MS"/>
                <w:w w:val="85"/>
                <w:lang w:val="en-US"/>
              </w:rPr>
              <w:t xml:space="preserve"> </w:t>
            </w:r>
          </w:p>
        </w:tc>
      </w:tr>
      <w:tr w:rsidR="00C65182" w:rsidRPr="00455F11" w14:paraId="0AD614B1" w14:textId="77777777" w:rsidTr="0074585E">
        <w:tc>
          <w:tcPr>
            <w:tcW w:w="1838" w:type="dxa"/>
          </w:tcPr>
          <w:p w14:paraId="5E53D25E" w14:textId="0A107931" w:rsidR="00C65182" w:rsidRPr="00455F11" w:rsidRDefault="00C65182" w:rsidP="00C65182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I will know….</w:t>
            </w:r>
          </w:p>
        </w:tc>
        <w:tc>
          <w:tcPr>
            <w:tcW w:w="4111" w:type="dxa"/>
          </w:tcPr>
          <w:p w14:paraId="3925B183" w14:textId="77777777" w:rsidR="006A1216" w:rsidRPr="00727624" w:rsidRDefault="00C65182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  <w:r w:rsidRPr="00727624">
              <w:rPr>
                <w:rFonts w:ascii="Comic Sans MS" w:hAnsi="Comic Sans MS"/>
                <w:w w:val="85"/>
              </w:rPr>
              <w:t xml:space="preserve">I can select and use activities and resources, with help when needed. </w:t>
            </w:r>
          </w:p>
          <w:p w14:paraId="0987F49A" w14:textId="77777777" w:rsidR="006A1216" w:rsidRPr="00727624" w:rsidRDefault="006A1216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</w:p>
          <w:p w14:paraId="79245D2D" w14:textId="7617C906" w:rsidR="00C65182" w:rsidRPr="00727624" w:rsidRDefault="0065185A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  <w:r w:rsidRPr="00727624">
              <w:rPr>
                <w:rFonts w:ascii="Comic Sans MS" w:hAnsi="Comic Sans MS"/>
                <w:w w:val="85"/>
              </w:rPr>
              <w:t xml:space="preserve">I can use my core muscle strength to achieve a good posture when sitting at a table or sitting on the floor. </w:t>
            </w:r>
            <w:r w:rsidR="00C65182" w:rsidRPr="00727624">
              <w:rPr>
                <w:rFonts w:ascii="Comic Sans MS" w:hAnsi="Comic Sans MS"/>
                <w:w w:val="85"/>
              </w:rPr>
              <w:t xml:space="preserve"> </w:t>
            </w:r>
          </w:p>
          <w:p w14:paraId="2E4C571D" w14:textId="77777777" w:rsidR="006A1216" w:rsidRPr="00727624" w:rsidRDefault="006A1216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</w:p>
          <w:p w14:paraId="6D24A8DE" w14:textId="031775A5" w:rsidR="00FC19CF" w:rsidRPr="00727624" w:rsidRDefault="00FC19CF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  <w:r w:rsidRPr="00727624">
              <w:rPr>
                <w:rFonts w:ascii="Comic Sans MS" w:hAnsi="Comic Sans MS"/>
                <w:w w:val="85"/>
              </w:rPr>
              <w:t>I can explore how things work.</w:t>
            </w:r>
          </w:p>
        </w:tc>
        <w:tc>
          <w:tcPr>
            <w:tcW w:w="4678" w:type="dxa"/>
          </w:tcPr>
          <w:p w14:paraId="2ADFC315" w14:textId="77777777" w:rsidR="00C65182" w:rsidRPr="00727624" w:rsidRDefault="00032A9A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  <w:r w:rsidRPr="00727624">
              <w:rPr>
                <w:rFonts w:ascii="Comic Sans MS" w:hAnsi="Comic Sans MS"/>
                <w:w w:val="85"/>
              </w:rPr>
              <w:t>I can develop my small motor skills so that I can use a range of tools competently, safely and confidently.</w:t>
            </w:r>
          </w:p>
          <w:p w14:paraId="1B200280" w14:textId="77777777" w:rsidR="006A1216" w:rsidRPr="00727624" w:rsidRDefault="006A1216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</w:p>
          <w:p w14:paraId="54DB7326" w14:textId="77777777" w:rsidR="00E927C1" w:rsidRPr="00727624" w:rsidRDefault="00E927C1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  <w:r w:rsidRPr="00727624">
              <w:rPr>
                <w:rFonts w:ascii="Comic Sans MS" w:hAnsi="Comic Sans MS"/>
                <w:w w:val="85"/>
              </w:rPr>
              <w:t>I can use a range of tools, including scissors, paintbrushes and cutlery.</w:t>
            </w:r>
          </w:p>
          <w:p w14:paraId="1F077DA1" w14:textId="77777777" w:rsidR="006A1216" w:rsidRPr="00727624" w:rsidRDefault="006A1216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</w:p>
          <w:p w14:paraId="326F364C" w14:textId="64F2B065" w:rsidR="00127C02" w:rsidRPr="00727624" w:rsidRDefault="00127C02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  <w:r w:rsidRPr="00727624">
              <w:rPr>
                <w:rFonts w:ascii="Comic Sans MS" w:hAnsi="Comic Sans MS"/>
                <w:w w:val="85"/>
              </w:rPr>
              <w:t>I can create collaboratively, sharing ideas, resources and skills.</w:t>
            </w:r>
          </w:p>
        </w:tc>
        <w:tc>
          <w:tcPr>
            <w:tcW w:w="4761" w:type="dxa"/>
          </w:tcPr>
          <w:p w14:paraId="67E244D8" w14:textId="77777777" w:rsidR="00C65182" w:rsidRPr="00727624" w:rsidRDefault="00C65182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  <w:r w:rsidRPr="00727624">
              <w:rPr>
                <w:rFonts w:ascii="Comic Sans MS" w:hAnsi="Comic Sans MS"/>
                <w:w w:val="85"/>
              </w:rPr>
              <w:t>I am progressing to a more fluent style of moving, with developing control and grace.</w:t>
            </w:r>
          </w:p>
          <w:p w14:paraId="18F4400A" w14:textId="77777777" w:rsidR="006A1216" w:rsidRPr="00727624" w:rsidRDefault="006A1216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</w:p>
          <w:p w14:paraId="190E173E" w14:textId="77777777" w:rsidR="009B1AA6" w:rsidRPr="00727624" w:rsidRDefault="009B1AA6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  <w:r w:rsidRPr="00727624">
              <w:rPr>
                <w:rFonts w:ascii="Comic Sans MS" w:hAnsi="Comic Sans MS"/>
                <w:w w:val="85"/>
              </w:rPr>
              <w:t>I can safely use and explore a variety of materials, tools and techniques, experimenting with colour, design, texture, form and function.</w:t>
            </w:r>
          </w:p>
          <w:p w14:paraId="376438BD" w14:textId="77777777" w:rsidR="006A1216" w:rsidRPr="00727624" w:rsidRDefault="006A1216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</w:p>
          <w:p w14:paraId="01CC5B50" w14:textId="77777777" w:rsidR="008035ED" w:rsidRPr="00727624" w:rsidRDefault="00985358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  <w:r w:rsidRPr="00727624">
              <w:rPr>
                <w:rFonts w:ascii="Comic Sans MS" w:hAnsi="Comic Sans MS"/>
                <w:w w:val="85"/>
              </w:rPr>
              <w:t>I can explore, use and refine a variety of artistic effects to express my ideas and feelings.</w:t>
            </w:r>
            <w:r w:rsidR="008035ED" w:rsidRPr="00727624">
              <w:rPr>
                <w:rFonts w:ascii="Comic Sans MS" w:hAnsi="Comic Sans MS"/>
                <w:w w:val="85"/>
              </w:rPr>
              <w:t xml:space="preserve"> </w:t>
            </w:r>
          </w:p>
          <w:p w14:paraId="585FF746" w14:textId="77777777" w:rsidR="006A1216" w:rsidRPr="00727624" w:rsidRDefault="006A1216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</w:p>
          <w:p w14:paraId="5E88F254" w14:textId="77777777" w:rsidR="00985358" w:rsidRPr="00727624" w:rsidRDefault="008035ED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  <w:r w:rsidRPr="00727624">
              <w:rPr>
                <w:rFonts w:ascii="Comic Sans MS" w:hAnsi="Comic Sans MS"/>
                <w:w w:val="85"/>
              </w:rPr>
              <w:t>I can return to and build on my previous learning, refining ideas and developing my ability to represent them.</w:t>
            </w:r>
          </w:p>
          <w:p w14:paraId="72714D3B" w14:textId="77777777" w:rsidR="006A1216" w:rsidRPr="00727624" w:rsidRDefault="006A1216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</w:p>
          <w:p w14:paraId="6F82DFF1" w14:textId="1CC371A3" w:rsidR="00785C7E" w:rsidRPr="00727624" w:rsidRDefault="00785C7E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  <w:r w:rsidRPr="00727624">
              <w:rPr>
                <w:rFonts w:ascii="Comic Sans MS" w:hAnsi="Comic Sans MS"/>
                <w:w w:val="85"/>
              </w:rPr>
              <w:t xml:space="preserve">I can share my creations, explaining the processes I have used. </w:t>
            </w:r>
          </w:p>
        </w:tc>
      </w:tr>
    </w:tbl>
    <w:p w14:paraId="4D18D52F" w14:textId="619C4BF7" w:rsidR="00042995" w:rsidRDefault="00042995" w:rsidP="00E13623">
      <w:pPr>
        <w:rPr>
          <w:sz w:val="2"/>
          <w:szCs w:val="2"/>
        </w:rPr>
      </w:pPr>
    </w:p>
    <w:p w14:paraId="77719231" w14:textId="77777777" w:rsidR="00727624" w:rsidRDefault="00727624" w:rsidP="00E13623">
      <w:pPr>
        <w:rPr>
          <w:sz w:val="2"/>
          <w:szCs w:val="2"/>
        </w:rPr>
      </w:pPr>
    </w:p>
    <w:p w14:paraId="02EFCF4A" w14:textId="77777777" w:rsidR="00727624" w:rsidRDefault="00727624" w:rsidP="00E13623">
      <w:pPr>
        <w:rPr>
          <w:sz w:val="2"/>
          <w:szCs w:val="2"/>
        </w:rPr>
      </w:pPr>
    </w:p>
    <w:p w14:paraId="431743C8" w14:textId="77777777" w:rsidR="00727624" w:rsidRDefault="00727624" w:rsidP="00E13623">
      <w:pPr>
        <w:rPr>
          <w:sz w:val="2"/>
          <w:szCs w:val="2"/>
        </w:rPr>
      </w:pPr>
    </w:p>
    <w:p w14:paraId="2B0AC505" w14:textId="77777777" w:rsidR="00727624" w:rsidRDefault="00727624" w:rsidP="00E13623">
      <w:pPr>
        <w:rPr>
          <w:sz w:val="2"/>
          <w:szCs w:val="2"/>
        </w:rPr>
      </w:pPr>
    </w:p>
    <w:p w14:paraId="28CCF917" w14:textId="77777777" w:rsidR="00727624" w:rsidRDefault="00727624" w:rsidP="00E13623">
      <w:pPr>
        <w:rPr>
          <w:sz w:val="2"/>
          <w:szCs w:val="2"/>
        </w:rPr>
      </w:pPr>
    </w:p>
    <w:p w14:paraId="7E09B879" w14:textId="77777777" w:rsidR="00727624" w:rsidRDefault="00727624" w:rsidP="00E13623">
      <w:pPr>
        <w:rPr>
          <w:sz w:val="2"/>
          <w:szCs w:val="2"/>
        </w:rPr>
      </w:pPr>
    </w:p>
    <w:p w14:paraId="7CEDDF66" w14:textId="77777777" w:rsidR="00727624" w:rsidRDefault="00727624" w:rsidP="00E13623">
      <w:pPr>
        <w:rPr>
          <w:sz w:val="2"/>
          <w:szCs w:val="2"/>
        </w:rPr>
      </w:pPr>
    </w:p>
    <w:p w14:paraId="3D0A6CC1" w14:textId="77777777" w:rsidR="00727624" w:rsidRDefault="00727624" w:rsidP="00E13623">
      <w:pPr>
        <w:rPr>
          <w:sz w:val="2"/>
          <w:szCs w:val="2"/>
        </w:rPr>
      </w:pPr>
    </w:p>
    <w:p w14:paraId="60755494" w14:textId="77777777" w:rsidR="00727624" w:rsidRPr="00727624" w:rsidRDefault="00727624" w:rsidP="00E1362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F64B29" w14:paraId="32873EBD" w14:textId="77777777" w:rsidTr="00D31206">
        <w:tc>
          <w:tcPr>
            <w:tcW w:w="15388" w:type="dxa"/>
            <w:gridSpan w:val="2"/>
          </w:tcPr>
          <w:p w14:paraId="6385B98F" w14:textId="77777777" w:rsidR="00F64B29" w:rsidRPr="00727624" w:rsidRDefault="00F64B29" w:rsidP="00E13623">
            <w:pPr>
              <w:rPr>
                <w:rFonts w:ascii="Comic Sans MS" w:hAnsi="Comic Sans MS"/>
                <w:b/>
                <w:color w:val="0070C0"/>
                <w:sz w:val="40"/>
              </w:rPr>
            </w:pPr>
            <w:r w:rsidRPr="00727624">
              <w:rPr>
                <w:rFonts w:ascii="Comic Sans MS" w:hAnsi="Comic Sans MS"/>
                <w:b/>
                <w:color w:val="0070C0"/>
                <w:sz w:val="40"/>
              </w:rPr>
              <w:lastRenderedPageBreak/>
              <w:t>Early Learning Goals</w:t>
            </w:r>
          </w:p>
          <w:p w14:paraId="7546A725" w14:textId="38F823B5" w:rsidR="00F64B29" w:rsidRPr="00F64B29" w:rsidRDefault="00F64B29" w:rsidP="00E13623">
            <w:pPr>
              <w:rPr>
                <w:rFonts w:ascii="Comic Sans MS" w:hAnsi="Comic Sans MS"/>
                <w:i/>
              </w:rPr>
            </w:pPr>
            <w:r w:rsidRPr="00F64B29">
              <w:rPr>
                <w:rFonts w:ascii="Comic Sans MS" w:hAnsi="Comic Sans MS"/>
                <w:i/>
                <w:color w:val="0070C0"/>
              </w:rPr>
              <w:t>To be achieved by the end of Reception</w:t>
            </w:r>
          </w:p>
        </w:tc>
      </w:tr>
      <w:tr w:rsidR="00F64B29" w14:paraId="0DF9749E" w14:textId="77777777" w:rsidTr="00BE76B6">
        <w:tc>
          <w:tcPr>
            <w:tcW w:w="7694" w:type="dxa"/>
            <w:shd w:val="clear" w:color="auto" w:fill="CCFFCC"/>
          </w:tcPr>
          <w:p w14:paraId="097E9BBA" w14:textId="59366B58" w:rsidR="00F64B29" w:rsidRPr="00F64B29" w:rsidRDefault="001C5668" w:rsidP="00E13623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Physical Development</w:t>
            </w:r>
          </w:p>
        </w:tc>
        <w:tc>
          <w:tcPr>
            <w:tcW w:w="7694" w:type="dxa"/>
            <w:shd w:val="clear" w:color="auto" w:fill="CCFFCC"/>
          </w:tcPr>
          <w:p w14:paraId="5928D17C" w14:textId="670084FA" w:rsidR="00F64B29" w:rsidRPr="00F64B29" w:rsidRDefault="00A34DA4" w:rsidP="00E13623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Expressive Arts and Design</w:t>
            </w:r>
            <w:r w:rsidR="00C31F25">
              <w:rPr>
                <w:rFonts w:ascii="Comic Sans MS" w:hAnsi="Comic Sans MS"/>
                <w:b/>
                <w:sz w:val="32"/>
              </w:rPr>
              <w:t xml:space="preserve"> </w:t>
            </w:r>
          </w:p>
        </w:tc>
      </w:tr>
      <w:tr w:rsidR="00F64B29" w:rsidRPr="0042158F" w14:paraId="0C4DC1F3" w14:textId="77777777" w:rsidTr="00F64B29">
        <w:tc>
          <w:tcPr>
            <w:tcW w:w="7694" w:type="dxa"/>
          </w:tcPr>
          <w:p w14:paraId="35FB7A76" w14:textId="0537C8CB" w:rsidR="00F64B29" w:rsidRPr="00727624" w:rsidRDefault="0042158F" w:rsidP="0042158F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  <w:r w:rsidRPr="00727624">
              <w:rPr>
                <w:rFonts w:ascii="Comic Sans MS" w:hAnsi="Comic Sans MS"/>
                <w:w w:val="85"/>
              </w:rPr>
              <w:t>Use a range of small tools, including scissors, paintbrushes and cutlery</w:t>
            </w:r>
            <w:r w:rsidRPr="00727624">
              <w:rPr>
                <w:rFonts w:ascii="Comic Sans MS" w:hAnsi="Comic Sans MS"/>
                <w:w w:val="85"/>
              </w:rPr>
              <w:t>.</w:t>
            </w:r>
          </w:p>
        </w:tc>
        <w:tc>
          <w:tcPr>
            <w:tcW w:w="7694" w:type="dxa"/>
          </w:tcPr>
          <w:p w14:paraId="05A790FB" w14:textId="77777777" w:rsidR="00F64B29" w:rsidRPr="00727624" w:rsidRDefault="00A34DA4" w:rsidP="0042158F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  <w:r w:rsidRPr="00727624">
              <w:rPr>
                <w:rFonts w:ascii="Comic Sans MS" w:hAnsi="Comic Sans MS"/>
                <w:w w:val="85"/>
              </w:rPr>
              <w:t xml:space="preserve">Safely use and explore a variety of materials, tools and techniques, experimenting with </w:t>
            </w:r>
            <w:proofErr w:type="spellStart"/>
            <w:r w:rsidRPr="00727624">
              <w:rPr>
                <w:rFonts w:ascii="Comic Sans MS" w:hAnsi="Comic Sans MS"/>
                <w:w w:val="85"/>
              </w:rPr>
              <w:t>colour</w:t>
            </w:r>
            <w:proofErr w:type="spellEnd"/>
            <w:r w:rsidRPr="00727624">
              <w:rPr>
                <w:rFonts w:ascii="Comic Sans MS" w:hAnsi="Comic Sans MS"/>
                <w:w w:val="85"/>
              </w:rPr>
              <w:t xml:space="preserve">, design, texture, form and function. </w:t>
            </w:r>
          </w:p>
          <w:p w14:paraId="0B95C907" w14:textId="5293A82C" w:rsidR="00A34DA4" w:rsidRPr="00727624" w:rsidRDefault="00A34DA4" w:rsidP="0042158F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</w:p>
        </w:tc>
      </w:tr>
      <w:tr w:rsidR="00F64B29" w:rsidRPr="0042158F" w14:paraId="6D842462" w14:textId="77777777" w:rsidTr="00F64B29">
        <w:tc>
          <w:tcPr>
            <w:tcW w:w="7694" w:type="dxa"/>
          </w:tcPr>
          <w:p w14:paraId="1E1647CB" w14:textId="7746E8AF" w:rsidR="00F64B29" w:rsidRPr="00727624" w:rsidRDefault="00F64B29" w:rsidP="0042158F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</w:p>
        </w:tc>
        <w:tc>
          <w:tcPr>
            <w:tcW w:w="7694" w:type="dxa"/>
          </w:tcPr>
          <w:p w14:paraId="56533E8E" w14:textId="77777777" w:rsidR="00F64B29" w:rsidRPr="00727624" w:rsidRDefault="00A34DA4" w:rsidP="0042158F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  <w:r w:rsidRPr="00727624">
              <w:rPr>
                <w:rFonts w:ascii="Comic Sans MS" w:hAnsi="Comic Sans MS"/>
                <w:w w:val="85"/>
              </w:rPr>
              <w:t>Share their creations, explaining the process they have used.</w:t>
            </w:r>
          </w:p>
          <w:p w14:paraId="57CCF948" w14:textId="31A65D3A" w:rsidR="00A34DA4" w:rsidRPr="00727624" w:rsidRDefault="00A34DA4" w:rsidP="0042158F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</w:p>
        </w:tc>
      </w:tr>
    </w:tbl>
    <w:p w14:paraId="441B3705" w14:textId="77777777" w:rsidR="00F64B29" w:rsidRPr="0042158F" w:rsidRDefault="00F64B29" w:rsidP="0042158F">
      <w:pPr>
        <w:pStyle w:val="TableParagraph"/>
        <w:spacing w:line="216" w:lineRule="exact"/>
        <w:ind w:left="127"/>
        <w:jc w:val="center"/>
        <w:rPr>
          <w:rFonts w:ascii="Comic Sans MS" w:hAnsi="Comic Sans MS"/>
          <w:w w:val="85"/>
          <w14:cntxtAlts/>
        </w:rPr>
      </w:pPr>
    </w:p>
    <w:sectPr w:rsidR="00F64B29" w:rsidRPr="0042158F" w:rsidSect="00042995">
      <w:headerReference w:type="default" r:id="rId12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4BCA" w14:textId="77777777" w:rsidR="006A1739" w:rsidRDefault="006A1739" w:rsidP="00042995">
      <w:pPr>
        <w:spacing w:after="0" w:line="240" w:lineRule="auto"/>
      </w:pPr>
      <w:r>
        <w:separator/>
      </w:r>
    </w:p>
  </w:endnote>
  <w:endnote w:type="continuationSeparator" w:id="0">
    <w:p w14:paraId="5A77E93C" w14:textId="77777777" w:rsidR="006A1739" w:rsidRDefault="006A1739" w:rsidP="000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C9FE" w14:textId="77777777" w:rsidR="006A1739" w:rsidRDefault="006A1739" w:rsidP="00042995">
      <w:pPr>
        <w:spacing w:after="0" w:line="240" w:lineRule="auto"/>
      </w:pPr>
      <w:r>
        <w:separator/>
      </w:r>
    </w:p>
  </w:footnote>
  <w:footnote w:type="continuationSeparator" w:id="0">
    <w:p w14:paraId="629866CB" w14:textId="77777777" w:rsidR="006A1739" w:rsidRDefault="006A1739" w:rsidP="000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D534" w14:textId="50F5E547" w:rsidR="00042995" w:rsidRDefault="0004299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042995" w:rsidRDefault="00042995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8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55pt;margin-top:-8.4pt;width:51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 fillcolor="white [3201]" stroked="f" strokeweight=".5pt">
              <v:textbox>
                <w:txbxContent>
                  <w:p w14:paraId="4D18D539" w14:textId="77777777" w:rsidR="00042995" w:rsidRDefault="00042995" w:rsidP="00042995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95"/>
    <w:rsid w:val="00030F77"/>
    <w:rsid w:val="00032A9A"/>
    <w:rsid w:val="00042995"/>
    <w:rsid w:val="000570CB"/>
    <w:rsid w:val="000B0C73"/>
    <w:rsid w:val="000B6977"/>
    <w:rsid w:val="00127C02"/>
    <w:rsid w:val="001C5668"/>
    <w:rsid w:val="001D0261"/>
    <w:rsid w:val="00282CC8"/>
    <w:rsid w:val="003854D4"/>
    <w:rsid w:val="003A6F95"/>
    <w:rsid w:val="003F5F58"/>
    <w:rsid w:val="0042158F"/>
    <w:rsid w:val="00441E2F"/>
    <w:rsid w:val="00455F11"/>
    <w:rsid w:val="0047384D"/>
    <w:rsid w:val="00493944"/>
    <w:rsid w:val="00552D66"/>
    <w:rsid w:val="005E1ED6"/>
    <w:rsid w:val="0065185A"/>
    <w:rsid w:val="006838C6"/>
    <w:rsid w:val="006A1216"/>
    <w:rsid w:val="006A1739"/>
    <w:rsid w:val="006B3256"/>
    <w:rsid w:val="006B793E"/>
    <w:rsid w:val="00707BA9"/>
    <w:rsid w:val="00727624"/>
    <w:rsid w:val="007431E5"/>
    <w:rsid w:val="0074585E"/>
    <w:rsid w:val="00785C7E"/>
    <w:rsid w:val="007F3ADF"/>
    <w:rsid w:val="008035ED"/>
    <w:rsid w:val="008460A1"/>
    <w:rsid w:val="00905719"/>
    <w:rsid w:val="00921DB1"/>
    <w:rsid w:val="00947797"/>
    <w:rsid w:val="0098165A"/>
    <w:rsid w:val="00985358"/>
    <w:rsid w:val="009B1AA6"/>
    <w:rsid w:val="00A325DD"/>
    <w:rsid w:val="00A34DA4"/>
    <w:rsid w:val="00A4096C"/>
    <w:rsid w:val="00A57C3F"/>
    <w:rsid w:val="00BE6E51"/>
    <w:rsid w:val="00BE76B6"/>
    <w:rsid w:val="00C007B1"/>
    <w:rsid w:val="00C27592"/>
    <w:rsid w:val="00C31F25"/>
    <w:rsid w:val="00C65182"/>
    <w:rsid w:val="00C96E60"/>
    <w:rsid w:val="00D8082C"/>
    <w:rsid w:val="00D80FE8"/>
    <w:rsid w:val="00DA7198"/>
    <w:rsid w:val="00E0515C"/>
    <w:rsid w:val="00E13623"/>
    <w:rsid w:val="00E60762"/>
    <w:rsid w:val="00E811CD"/>
    <w:rsid w:val="00E927C1"/>
    <w:rsid w:val="00EC3650"/>
    <w:rsid w:val="00F64B29"/>
    <w:rsid w:val="00FC19CF"/>
    <w:rsid w:val="00FF08CA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  <w:style w:type="paragraph" w:customStyle="1" w:styleId="TableParagraph">
    <w:name w:val="Table Paragraph"/>
    <w:basedOn w:val="Normal"/>
    <w:uiPriority w:val="1"/>
    <w:qFormat/>
    <w:rsid w:val="0090571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98AC-52A5-476D-B581-59B9CD7DC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9859AC-4569-4376-8AEF-52D1FD9B5FD5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customXml/itemProps3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C5807-C48A-49FD-A0A3-F2DD08EC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H. GRAY (Kingsfield First School)</cp:lastModifiedBy>
  <cp:revision>34</cp:revision>
  <cp:lastPrinted>2022-09-11T12:11:00Z</cp:lastPrinted>
  <dcterms:created xsi:type="dcterms:W3CDTF">2023-07-02T12:09:00Z</dcterms:created>
  <dcterms:modified xsi:type="dcterms:W3CDTF">2023-07-02T12:51:00Z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