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215F" w14:textId="77777777" w:rsidR="001E5403" w:rsidRDefault="003B41E5" w:rsidP="003B41E5">
      <w:pPr>
        <w:jc w:val="center"/>
        <w:rPr>
          <w:rFonts w:ascii="Comic Sans MS" w:hAnsi="Comic Sans MS"/>
          <w:sz w:val="36"/>
          <w:u w:val="single"/>
        </w:rPr>
      </w:pPr>
      <w:r w:rsidRPr="003B41E5">
        <w:rPr>
          <w:rFonts w:ascii="Comic Sans MS" w:hAnsi="Comic Sans MS"/>
          <w:sz w:val="36"/>
          <w:u w:val="single"/>
        </w:rPr>
        <w:t>Home Reading</w:t>
      </w:r>
    </w:p>
    <w:p w14:paraId="7CE6ED22"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It is the school’s role to teach reading. However, parents/carers you play a vital role, too. It is important that children have plenty of practice reading at home in order to become fluent, confident readers. Parents’ or carers’ support is needed to help you child practise reading and develop fluency with a book matched to their phonic ability. At Kingsfield we deliver Little Wandle Letters and Sounds Revised to teach our children phonics and reading. Linked to the phonics taught are beautiful and fully decodable reading books.</w:t>
      </w:r>
    </w:p>
    <w:p w14:paraId="42243753"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 xml:space="preserve"> </w:t>
      </w:r>
    </w:p>
    <w:p w14:paraId="026B3C4E" w14:textId="77777777" w:rsidR="003B41E5" w:rsidRPr="003B41E5" w:rsidRDefault="003B41E5" w:rsidP="003B41E5">
      <w:pPr>
        <w:spacing w:after="0" w:line="276" w:lineRule="auto"/>
        <w:rPr>
          <w:rFonts w:ascii="Comic Sans MS" w:hAnsi="Comic Sans MS"/>
          <w:sz w:val="25"/>
          <w:szCs w:val="25"/>
        </w:rPr>
      </w:pPr>
      <w:r w:rsidRPr="003B41E5">
        <w:rPr>
          <w:rFonts w:ascii="Comic Sans MS" w:hAnsi="Comic Sans MS"/>
          <w:sz w:val="25"/>
          <w:szCs w:val="25"/>
        </w:rPr>
        <w:t xml:space="preserve">School provides a balance of books to send home for early readers, including: </w:t>
      </w:r>
    </w:p>
    <w:p w14:paraId="66F524F2" w14:textId="77777777"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A </w:t>
      </w:r>
      <w:r w:rsidRPr="003B41E5">
        <w:rPr>
          <w:rFonts w:ascii="Comic Sans MS" w:hAnsi="Comic Sans MS"/>
          <w:b/>
          <w:sz w:val="25"/>
          <w:szCs w:val="25"/>
        </w:rPr>
        <w:t>reading practice book</w:t>
      </w:r>
      <w:r w:rsidRPr="003B41E5">
        <w:rPr>
          <w:rFonts w:ascii="Comic Sans MS" w:hAnsi="Comic Sans MS"/>
          <w:sz w:val="25"/>
          <w:szCs w:val="25"/>
        </w:rPr>
        <w:t xml:space="preserve"> matched to the child’s phonic stage t</w:t>
      </w:r>
      <w:r>
        <w:rPr>
          <w:rFonts w:ascii="Comic Sans MS" w:hAnsi="Comic Sans MS"/>
          <w:sz w:val="25"/>
          <w:szCs w:val="25"/>
        </w:rPr>
        <w:t>hat they can read independently.</w:t>
      </w:r>
    </w:p>
    <w:p w14:paraId="76F1C40A" w14:textId="77777777"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A </w:t>
      </w:r>
      <w:r w:rsidRPr="003B41E5">
        <w:rPr>
          <w:rFonts w:ascii="Comic Sans MS" w:hAnsi="Comic Sans MS"/>
          <w:b/>
          <w:sz w:val="25"/>
          <w:szCs w:val="25"/>
        </w:rPr>
        <w:t>library sharing book</w:t>
      </w:r>
      <w:r w:rsidRPr="003B41E5">
        <w:rPr>
          <w:rFonts w:ascii="Comic Sans MS" w:hAnsi="Comic Sans MS"/>
          <w:sz w:val="25"/>
          <w:szCs w:val="25"/>
        </w:rPr>
        <w:t xml:space="preserve"> that they can talk about and enjoy with their parent/carer. This book is for the </w:t>
      </w:r>
      <w:r w:rsidRPr="003B41E5">
        <w:rPr>
          <w:rFonts w:ascii="Comic Sans MS" w:hAnsi="Comic Sans MS"/>
          <w:sz w:val="25"/>
          <w:szCs w:val="25"/>
          <w:u w:val="single"/>
        </w:rPr>
        <w:t>ADULT</w:t>
      </w:r>
      <w:r w:rsidRPr="003B41E5">
        <w:rPr>
          <w:rFonts w:ascii="Comic Sans MS" w:hAnsi="Comic Sans MS"/>
          <w:sz w:val="25"/>
          <w:szCs w:val="25"/>
        </w:rPr>
        <w:t xml:space="preserve"> to read.</w:t>
      </w:r>
    </w:p>
    <w:p w14:paraId="33FAB58F" w14:textId="77777777" w:rsidR="003B41E5" w:rsidRPr="003B41E5" w:rsidRDefault="003B41E5" w:rsidP="003B41E5">
      <w:pPr>
        <w:spacing w:after="0" w:line="276" w:lineRule="auto"/>
        <w:jc w:val="both"/>
        <w:rPr>
          <w:rFonts w:ascii="Comic Sans MS" w:hAnsi="Comic Sans MS"/>
          <w:sz w:val="25"/>
          <w:szCs w:val="25"/>
        </w:rPr>
      </w:pPr>
    </w:p>
    <w:p w14:paraId="34140797" w14:textId="3529FDD9" w:rsidR="003B41E5" w:rsidRPr="003B41E5" w:rsidRDefault="003B41E5" w:rsidP="003B41E5">
      <w:pPr>
        <w:spacing w:after="0" w:line="276" w:lineRule="auto"/>
        <w:jc w:val="both"/>
        <w:rPr>
          <w:rFonts w:ascii="Comic Sans MS" w:hAnsi="Comic Sans MS"/>
          <w:i/>
          <w:sz w:val="25"/>
          <w:szCs w:val="25"/>
        </w:rPr>
      </w:pPr>
      <w:r w:rsidRPr="003B41E5">
        <w:rPr>
          <w:rFonts w:ascii="Comic Sans MS" w:hAnsi="Comic Sans MS"/>
          <w:sz w:val="25"/>
          <w:szCs w:val="25"/>
        </w:rPr>
        <w:t xml:space="preserve">The reading practise book sent home should be read by the child independently. The aim of this reading book is to develop their fluency so they understand and can talk about what they have read. </w:t>
      </w:r>
      <w:r w:rsidRPr="003B41E5">
        <w:rPr>
          <w:rFonts w:ascii="Comic Sans MS" w:hAnsi="Comic Sans MS"/>
          <w:i/>
          <w:sz w:val="25"/>
          <w:szCs w:val="25"/>
        </w:rPr>
        <w:t>Become a good reader.</w:t>
      </w:r>
    </w:p>
    <w:p w14:paraId="7F74011F" w14:textId="77777777" w:rsidR="003B41E5" w:rsidRPr="003B41E5" w:rsidRDefault="003B41E5" w:rsidP="003B41E5">
      <w:pPr>
        <w:spacing w:after="0" w:line="276" w:lineRule="auto"/>
        <w:jc w:val="both"/>
        <w:rPr>
          <w:rFonts w:ascii="Comic Sans MS" w:hAnsi="Comic Sans MS"/>
          <w:sz w:val="25"/>
          <w:szCs w:val="25"/>
        </w:rPr>
      </w:pPr>
    </w:p>
    <w:p w14:paraId="205BF73A"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 xml:space="preserve">As a parent/carer your role is to listen with interest and, most importantly, to encourage and praise, enthusiastically acknowledging the child’s achievement (even if, at the early stages, this is only small). After the child has read the book, it may be helpful to talk about the book, but only so far as the child is interested. </w:t>
      </w:r>
    </w:p>
    <w:p w14:paraId="03283461" w14:textId="77777777" w:rsidR="003B41E5" w:rsidRPr="003B41E5" w:rsidRDefault="003B41E5" w:rsidP="003B41E5">
      <w:pPr>
        <w:spacing w:after="0" w:line="276" w:lineRule="auto"/>
        <w:jc w:val="center"/>
        <w:rPr>
          <w:rFonts w:ascii="Comic Sans MS" w:hAnsi="Comic Sans MS"/>
          <w:b/>
          <w:i/>
          <w:sz w:val="25"/>
          <w:szCs w:val="25"/>
        </w:rPr>
      </w:pPr>
      <w:r w:rsidRPr="003B41E5">
        <w:rPr>
          <w:rFonts w:ascii="Comic Sans MS" w:hAnsi="Comic Sans MS"/>
          <w:b/>
          <w:i/>
          <w:sz w:val="25"/>
          <w:szCs w:val="25"/>
        </w:rPr>
        <w:t>Key point to remember is to keep the experience positive.</w:t>
      </w:r>
    </w:p>
    <w:p w14:paraId="386E2B94" w14:textId="77777777" w:rsidR="003B41E5" w:rsidRPr="003B41E5" w:rsidRDefault="003B41E5" w:rsidP="003B41E5">
      <w:pPr>
        <w:spacing w:after="0" w:line="276" w:lineRule="auto"/>
        <w:jc w:val="center"/>
        <w:rPr>
          <w:rFonts w:ascii="Comic Sans MS" w:hAnsi="Comic Sans MS"/>
          <w:b/>
          <w:sz w:val="25"/>
          <w:szCs w:val="25"/>
        </w:rPr>
      </w:pPr>
    </w:p>
    <w:p w14:paraId="758AAB66" w14:textId="77777777" w:rsidR="003B41E5" w:rsidRPr="003B41E5" w:rsidRDefault="003B41E5" w:rsidP="003B41E5">
      <w:pPr>
        <w:spacing w:after="0" w:line="276" w:lineRule="auto"/>
        <w:jc w:val="both"/>
        <w:rPr>
          <w:rFonts w:ascii="Comic Sans MS" w:hAnsi="Comic Sans MS"/>
          <w:b/>
          <w:sz w:val="25"/>
          <w:szCs w:val="25"/>
        </w:rPr>
      </w:pPr>
      <w:r w:rsidRPr="003B41E5">
        <w:rPr>
          <w:rFonts w:ascii="Comic Sans MS" w:hAnsi="Comic Sans MS"/>
          <w:b/>
          <w:sz w:val="25"/>
          <w:szCs w:val="25"/>
        </w:rPr>
        <w:t xml:space="preserve">Please use the reading record sheets to record all the times to listen to your child read. </w:t>
      </w:r>
    </w:p>
    <w:p w14:paraId="63DE68B4" w14:textId="26FC38D6" w:rsidR="003B41E5" w:rsidRDefault="003B41E5" w:rsidP="003B41E5">
      <w:pPr>
        <w:spacing w:after="0" w:line="276" w:lineRule="auto"/>
        <w:jc w:val="both"/>
        <w:rPr>
          <w:rFonts w:ascii="Comic Sans MS" w:hAnsi="Comic Sans MS"/>
          <w:b/>
          <w:sz w:val="25"/>
          <w:szCs w:val="25"/>
        </w:rPr>
      </w:pPr>
      <w:r w:rsidRPr="003B41E5">
        <w:rPr>
          <w:rFonts w:ascii="Comic Sans MS" w:hAnsi="Comic Sans MS"/>
          <w:b/>
          <w:sz w:val="25"/>
          <w:szCs w:val="25"/>
          <w:u w:val="single"/>
        </w:rPr>
        <w:t>Every 6 weeks</w:t>
      </w:r>
      <w:r w:rsidRPr="003B41E5">
        <w:rPr>
          <w:rFonts w:ascii="Comic Sans MS" w:hAnsi="Comic Sans MS"/>
          <w:b/>
          <w:sz w:val="25"/>
          <w:szCs w:val="25"/>
        </w:rPr>
        <w:t xml:space="preserve"> the class teacher will look with your child what reading at home has taken place and fill out the teacher reading review table on the following page. </w:t>
      </w:r>
    </w:p>
    <w:p w14:paraId="351D3CC4" w14:textId="3DB0E892" w:rsidR="003C1FD1" w:rsidRDefault="003C1FD1" w:rsidP="003B41E5">
      <w:pPr>
        <w:spacing w:after="0" w:line="276" w:lineRule="auto"/>
        <w:jc w:val="both"/>
        <w:rPr>
          <w:rFonts w:ascii="Comic Sans MS" w:hAnsi="Comic Sans MS"/>
          <w:b/>
          <w:sz w:val="25"/>
          <w:szCs w:val="25"/>
        </w:rPr>
      </w:pPr>
    </w:p>
    <w:p w14:paraId="46D6F9D0" w14:textId="403A730F" w:rsidR="003C1FD1" w:rsidRDefault="003C1FD1" w:rsidP="003B41E5">
      <w:pPr>
        <w:spacing w:after="0" w:line="276" w:lineRule="auto"/>
        <w:jc w:val="both"/>
        <w:rPr>
          <w:rFonts w:ascii="Comic Sans MS" w:hAnsi="Comic Sans MS"/>
          <w:b/>
          <w:sz w:val="25"/>
          <w:szCs w:val="25"/>
        </w:rPr>
      </w:pPr>
    </w:p>
    <w:p w14:paraId="1D5CDFC4" w14:textId="77777777" w:rsidR="003C1FD1" w:rsidRDefault="003C1FD1" w:rsidP="003B41E5">
      <w:pPr>
        <w:spacing w:after="0" w:line="276" w:lineRule="auto"/>
        <w:jc w:val="both"/>
        <w:rPr>
          <w:rFonts w:ascii="Comic Sans MS" w:hAnsi="Comic Sans MS"/>
          <w:b/>
          <w:sz w:val="28"/>
        </w:rPr>
      </w:pPr>
    </w:p>
    <w:p w14:paraId="6663BCF2" w14:textId="77777777" w:rsidR="003B41E5" w:rsidRDefault="003B41E5" w:rsidP="003B41E5">
      <w:pPr>
        <w:spacing w:after="0" w:line="276" w:lineRule="auto"/>
        <w:jc w:val="center"/>
        <w:rPr>
          <w:rFonts w:ascii="Comic Sans MS" w:hAnsi="Comic Sans MS"/>
          <w:sz w:val="36"/>
          <w:u w:val="single"/>
        </w:rPr>
      </w:pPr>
      <w:r w:rsidRPr="003B41E5">
        <w:rPr>
          <w:rFonts w:ascii="Comic Sans MS" w:hAnsi="Comic Sans MS"/>
          <w:sz w:val="36"/>
          <w:u w:val="single"/>
        </w:rPr>
        <w:lastRenderedPageBreak/>
        <w:t>Helping your child to read at home</w:t>
      </w:r>
    </w:p>
    <w:p w14:paraId="1B547DE9" w14:textId="77777777" w:rsidR="004C1DE8" w:rsidRPr="004C1DE8" w:rsidRDefault="004C1DE8" w:rsidP="004C1DE8">
      <w:pPr>
        <w:spacing w:after="0" w:line="276" w:lineRule="auto"/>
        <w:jc w:val="center"/>
        <w:rPr>
          <w:rFonts w:ascii="Comic Sans MS" w:hAnsi="Comic Sans MS"/>
          <w:sz w:val="10"/>
          <w:u w:val="single"/>
        </w:rPr>
      </w:pPr>
    </w:p>
    <w:p w14:paraId="136F2000" w14:textId="77777777" w:rsidR="00B71AD7" w:rsidRPr="004C1DE8" w:rsidRDefault="003B41E5"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Make reading a na</w:t>
      </w:r>
      <w:r w:rsidR="00B71AD7" w:rsidRPr="004C1DE8">
        <w:rPr>
          <w:rFonts w:ascii="Comic Sans MS" w:hAnsi="Comic Sans MS"/>
          <w:sz w:val="25"/>
          <w:szCs w:val="25"/>
        </w:rPr>
        <w:t>tural part of family activities.</w:t>
      </w:r>
    </w:p>
    <w:p w14:paraId="292B5700"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 xml:space="preserve">Set aside a </w:t>
      </w:r>
      <w:r w:rsidRPr="004C1DE8">
        <w:rPr>
          <w:rFonts w:ascii="Comic Sans MS" w:hAnsi="Comic Sans MS"/>
          <w:b/>
          <w:sz w:val="25"/>
          <w:szCs w:val="25"/>
        </w:rPr>
        <w:t>regular reading slot</w:t>
      </w:r>
      <w:r w:rsidRPr="004C1DE8">
        <w:rPr>
          <w:rFonts w:ascii="Comic Sans MS" w:hAnsi="Comic Sans MS"/>
          <w:sz w:val="25"/>
          <w:szCs w:val="25"/>
        </w:rPr>
        <w:t>. Read for 10 minutes every day in a quiet area.</w:t>
      </w:r>
    </w:p>
    <w:p w14:paraId="7EB55AE9"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your child to read signs and labels when out shopping.</w:t>
      </w:r>
    </w:p>
    <w:p w14:paraId="0E6D9A87"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all types of reading material – comics, magazines, picture books etc.</w:t>
      </w:r>
    </w:p>
    <w:p w14:paraId="1DCDE684"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 xml:space="preserve">Encourage your child to talk about the pictures, events and characters in the story. What they liked/disliked about the story. </w:t>
      </w:r>
    </w:p>
    <w:p w14:paraId="7F1115A3" w14:textId="77777777" w:rsidR="00B71AD7"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your child by recording in the reading record. Be positive and constructive.</w:t>
      </w:r>
    </w:p>
    <w:p w14:paraId="4D781D8D" w14:textId="77777777" w:rsidR="004C1DE8" w:rsidRPr="004C1DE8" w:rsidRDefault="004C1DE8" w:rsidP="004C1DE8">
      <w:pPr>
        <w:pStyle w:val="ListParagraph"/>
        <w:spacing w:after="0"/>
        <w:jc w:val="both"/>
        <w:rPr>
          <w:rFonts w:ascii="Comic Sans MS" w:hAnsi="Comic Sans MS"/>
          <w:sz w:val="25"/>
          <w:szCs w:val="25"/>
        </w:rPr>
      </w:pPr>
    </w:p>
    <w:p w14:paraId="1412967F" w14:textId="4E9B1494" w:rsidR="00B71AD7" w:rsidRPr="004C1DE8" w:rsidRDefault="003C1FD1" w:rsidP="004C1DE8">
      <w:pPr>
        <w:spacing w:after="0" w:line="276" w:lineRule="auto"/>
        <w:jc w:val="both"/>
        <w:rPr>
          <w:rFonts w:ascii="Comic Sans MS" w:hAnsi="Comic Sans MS"/>
          <w:sz w:val="25"/>
          <w:szCs w:val="25"/>
          <w:u w:val="single"/>
        </w:rPr>
      </w:pPr>
      <w:r>
        <w:rPr>
          <w:rFonts w:ascii="Comic Sans MS" w:hAnsi="Comic Sans MS"/>
          <w:sz w:val="25"/>
          <w:szCs w:val="25"/>
          <w:u w:val="single"/>
        </w:rPr>
        <w:t>Reading the</w:t>
      </w:r>
      <w:bookmarkStart w:id="0" w:name="_GoBack"/>
      <w:bookmarkEnd w:id="0"/>
      <w:r w:rsidR="00B71AD7" w:rsidRPr="004C1DE8">
        <w:rPr>
          <w:rFonts w:ascii="Comic Sans MS" w:hAnsi="Comic Sans MS"/>
          <w:sz w:val="25"/>
          <w:szCs w:val="25"/>
          <w:u w:val="single"/>
        </w:rPr>
        <w:t xml:space="preserve"> practise book:</w:t>
      </w:r>
    </w:p>
    <w:p w14:paraId="28244BAC" w14:textId="77777777" w:rsidR="00B71AD7" w:rsidRPr="004C1DE8" w:rsidRDefault="00B71AD7" w:rsidP="004C1DE8">
      <w:pPr>
        <w:pStyle w:val="ListParagraph"/>
        <w:numPr>
          <w:ilvl w:val="0"/>
          <w:numId w:val="7"/>
        </w:numPr>
        <w:spacing w:after="0" w:line="276" w:lineRule="auto"/>
        <w:jc w:val="both"/>
        <w:rPr>
          <w:rFonts w:ascii="Comic Sans MS" w:hAnsi="Comic Sans MS"/>
          <w:sz w:val="25"/>
          <w:szCs w:val="25"/>
        </w:rPr>
      </w:pPr>
      <w:r w:rsidRPr="004C1DE8">
        <w:rPr>
          <w:rFonts w:ascii="Comic Sans MS" w:hAnsi="Comic Sans MS"/>
          <w:sz w:val="25"/>
          <w:szCs w:val="25"/>
        </w:rPr>
        <w:t>Give your child time to read new words. Just gently prompt them to use a strategy they know from school (e.g. sound it out, use the chunking method).</w:t>
      </w:r>
    </w:p>
    <w:p w14:paraId="1377CE8B" w14:textId="77777777" w:rsidR="00B71AD7" w:rsidRPr="004C1DE8" w:rsidRDefault="00B71AD7" w:rsidP="004C1DE8">
      <w:pPr>
        <w:pStyle w:val="ListParagraph"/>
        <w:numPr>
          <w:ilvl w:val="0"/>
          <w:numId w:val="7"/>
        </w:numPr>
        <w:spacing w:after="0" w:line="276" w:lineRule="auto"/>
        <w:jc w:val="both"/>
        <w:rPr>
          <w:rFonts w:ascii="Comic Sans MS" w:hAnsi="Comic Sans MS"/>
          <w:sz w:val="25"/>
          <w:szCs w:val="25"/>
        </w:rPr>
      </w:pPr>
      <w:r w:rsidRPr="004C1DE8">
        <w:rPr>
          <w:rFonts w:ascii="Comic Sans MS" w:hAnsi="Comic Sans MS"/>
          <w:sz w:val="25"/>
          <w:szCs w:val="25"/>
        </w:rPr>
        <w:t xml:space="preserve">Little but often. If they have done 2 pages and had enough, that is fine. </w:t>
      </w:r>
    </w:p>
    <w:p w14:paraId="763B61CA" w14:textId="77777777" w:rsidR="00B71AD7" w:rsidRPr="004C1DE8" w:rsidRDefault="00B71AD7" w:rsidP="004C1DE8">
      <w:pPr>
        <w:spacing w:after="0" w:line="276" w:lineRule="auto"/>
        <w:jc w:val="both"/>
        <w:rPr>
          <w:rFonts w:ascii="Comic Sans MS" w:hAnsi="Comic Sans MS"/>
          <w:sz w:val="25"/>
          <w:szCs w:val="25"/>
          <w:u w:val="single"/>
        </w:rPr>
      </w:pPr>
    </w:p>
    <w:p w14:paraId="5F238488" w14:textId="77777777" w:rsidR="004C1DE8" w:rsidRPr="004C1DE8" w:rsidRDefault="004C1DE8"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If you are finding your child is reluctant try one of the following;</w:t>
      </w:r>
    </w:p>
    <w:p w14:paraId="70A042E0"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 xml:space="preserve">Take it in turns to read a page. Or you read a sentence then your child does. </w:t>
      </w:r>
    </w:p>
    <w:p w14:paraId="4F3273AD"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Try changing the time that you read with your child.</w:t>
      </w:r>
    </w:p>
    <w:p w14:paraId="5D8C87B1"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 xml:space="preserve">Stay positive and have patience. </w:t>
      </w:r>
    </w:p>
    <w:p w14:paraId="733E74F4"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If it continues speak to the class teacher</w:t>
      </w:r>
    </w:p>
    <w:p w14:paraId="3E19A4CF" w14:textId="77777777" w:rsidR="004C1DE8" w:rsidRPr="004C1DE8" w:rsidRDefault="004C1DE8" w:rsidP="004C1DE8">
      <w:pPr>
        <w:spacing w:after="0" w:line="276" w:lineRule="auto"/>
        <w:ind w:left="360"/>
        <w:jc w:val="both"/>
        <w:rPr>
          <w:rFonts w:ascii="Comic Sans MS" w:hAnsi="Comic Sans MS"/>
          <w:sz w:val="25"/>
          <w:szCs w:val="25"/>
        </w:rPr>
      </w:pPr>
    </w:p>
    <w:p w14:paraId="78D46FE3" w14:textId="77777777" w:rsidR="00B71AD7" w:rsidRPr="004C1DE8" w:rsidRDefault="00B71AD7"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 xml:space="preserve">When </w:t>
      </w:r>
      <w:r w:rsidRPr="004C1DE8">
        <w:rPr>
          <w:rFonts w:ascii="Comic Sans MS" w:hAnsi="Comic Sans MS"/>
          <w:b/>
          <w:sz w:val="25"/>
          <w:szCs w:val="25"/>
          <w:u w:val="single"/>
        </w:rPr>
        <w:t>you</w:t>
      </w:r>
      <w:r w:rsidRPr="004C1DE8">
        <w:rPr>
          <w:rFonts w:ascii="Comic Sans MS" w:hAnsi="Comic Sans MS"/>
          <w:sz w:val="25"/>
          <w:szCs w:val="25"/>
          <w:u w:val="single"/>
        </w:rPr>
        <w:t xml:space="preserve"> are reading the library book:</w:t>
      </w:r>
    </w:p>
    <w:p w14:paraId="08D55DBD"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Read with expression and use different voices to make it exciting.</w:t>
      </w:r>
    </w:p>
    <w:p w14:paraId="7C79E250"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Encourage your child to predict what might happen next.</w:t>
      </w:r>
    </w:p>
    <w:p w14:paraId="6AEC2247"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Encourage your child to retell the story in the correct sequence of events.</w:t>
      </w:r>
    </w:p>
    <w:p w14:paraId="7FEBEA83" w14:textId="77777777" w:rsidR="00B71AD7" w:rsidRPr="004C1DE8" w:rsidRDefault="004C1DE8" w:rsidP="004C1DE8">
      <w:pPr>
        <w:spacing w:after="0" w:line="276" w:lineRule="auto"/>
        <w:jc w:val="both"/>
        <w:rPr>
          <w:rFonts w:ascii="Comic Sans MS" w:hAnsi="Comic Sans MS"/>
          <w:sz w:val="25"/>
          <w:szCs w:val="25"/>
          <w:u w:val="single"/>
        </w:rPr>
      </w:pPr>
      <w:r>
        <w:rPr>
          <w:rFonts w:ascii="Comic Sans MS" w:hAnsi="Comic Sans MS"/>
          <w:noProof/>
          <w:sz w:val="25"/>
          <w:szCs w:val="25"/>
          <w:u w:val="single"/>
          <w:lang w:eastAsia="en-GB"/>
        </w:rPr>
        <w:drawing>
          <wp:anchor distT="0" distB="0" distL="114300" distR="114300" simplePos="0" relativeHeight="251658240" behindDoc="0" locked="0" layoutInCell="1" allowOverlap="1" wp14:anchorId="31473ECF" wp14:editId="154158D4">
            <wp:simplePos x="0" y="0"/>
            <wp:positionH relativeFrom="column">
              <wp:posOffset>4128172</wp:posOffset>
            </wp:positionH>
            <wp:positionV relativeFrom="paragraph">
              <wp:posOffset>212725</wp:posOffset>
            </wp:positionV>
            <wp:extent cx="1815353" cy="159751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sitting-on-books[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5353" cy="1597511"/>
                    </a:xfrm>
                    <a:prstGeom prst="rect">
                      <a:avLst/>
                    </a:prstGeom>
                  </pic:spPr>
                </pic:pic>
              </a:graphicData>
            </a:graphic>
            <wp14:sizeRelH relativeFrom="page">
              <wp14:pctWidth>0</wp14:pctWidth>
            </wp14:sizeRelH>
            <wp14:sizeRelV relativeFrom="page">
              <wp14:pctHeight>0</wp14:pctHeight>
            </wp14:sizeRelV>
          </wp:anchor>
        </w:drawing>
      </w:r>
    </w:p>
    <w:p w14:paraId="18909303" w14:textId="77777777" w:rsidR="00B71AD7" w:rsidRPr="004C1DE8" w:rsidRDefault="00B71AD7" w:rsidP="004C1DE8">
      <w:pPr>
        <w:spacing w:after="0" w:line="276" w:lineRule="auto"/>
        <w:jc w:val="both"/>
        <w:rPr>
          <w:rFonts w:ascii="Comic Sans MS" w:hAnsi="Comic Sans MS"/>
          <w:sz w:val="25"/>
          <w:szCs w:val="25"/>
          <w:u w:val="single"/>
        </w:rPr>
      </w:pPr>
    </w:p>
    <w:p w14:paraId="7D649175" w14:textId="77777777" w:rsidR="00B71AD7" w:rsidRPr="004C1DE8" w:rsidRDefault="00B71AD7" w:rsidP="003B41E5">
      <w:pPr>
        <w:spacing w:after="0" w:line="240" w:lineRule="auto"/>
        <w:rPr>
          <w:rFonts w:ascii="Comic Sans MS" w:hAnsi="Comic Sans MS"/>
          <w:sz w:val="44"/>
        </w:rPr>
      </w:pPr>
    </w:p>
    <w:sectPr w:rsidR="00B71AD7" w:rsidRPr="004C1DE8" w:rsidSect="003B41E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9DE"/>
    <w:multiLevelType w:val="hybridMultilevel"/>
    <w:tmpl w:val="910AB188"/>
    <w:lvl w:ilvl="0" w:tplc="4878A4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A64CDA"/>
    <w:multiLevelType w:val="hybridMultilevel"/>
    <w:tmpl w:val="0AB4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15F26"/>
    <w:multiLevelType w:val="hybridMultilevel"/>
    <w:tmpl w:val="DADE3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0135"/>
    <w:multiLevelType w:val="hybridMultilevel"/>
    <w:tmpl w:val="06B6E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50587"/>
    <w:multiLevelType w:val="hybridMultilevel"/>
    <w:tmpl w:val="E33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C575C"/>
    <w:multiLevelType w:val="hybridMultilevel"/>
    <w:tmpl w:val="5A504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56F32"/>
    <w:multiLevelType w:val="hybridMultilevel"/>
    <w:tmpl w:val="65E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61ABC"/>
    <w:multiLevelType w:val="hybridMultilevel"/>
    <w:tmpl w:val="022C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E5"/>
    <w:rsid w:val="00325C2F"/>
    <w:rsid w:val="003B41E5"/>
    <w:rsid w:val="003C1FD1"/>
    <w:rsid w:val="004C1DE8"/>
    <w:rsid w:val="006A0FAB"/>
    <w:rsid w:val="00A25B4C"/>
    <w:rsid w:val="00B71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78D"/>
  <w15:chartTrackingRefBased/>
  <w15:docId w15:val="{9FE02FF7-D8F9-49D6-9151-46AF69AA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544E1C-B4E6-4003-87AB-DD774CCDC99B}">
  <ds:schemaRefs>
    <ds:schemaRef ds:uri="http://schemas.microsoft.com/sharepoint/v3/contenttype/forms"/>
  </ds:schemaRefs>
</ds:datastoreItem>
</file>

<file path=customXml/itemProps2.xml><?xml version="1.0" encoding="utf-8"?>
<ds:datastoreItem xmlns:ds="http://schemas.openxmlformats.org/officeDocument/2006/customXml" ds:itemID="{F40D132F-F489-411A-9D2A-5F585AB6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EBB60-6559-4B95-902C-72320AA02D95}">
  <ds:schemaRefs>
    <ds:schemaRef ds:uri="http://schemas.microsoft.com/office/2006/metadata/properties"/>
    <ds:schemaRef ds:uri="http://schemas.microsoft.com/office/infopath/2007/PartnerControls"/>
    <ds:schemaRef ds:uri="bac18579-6953-4834-a73d-36d03df3e71b"/>
    <ds:schemaRef ds:uri="dc5a2319-e1a9-4b94-beb5-1b0a75735b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Cheetham</dc:creator>
  <cp:keywords/>
  <dc:description/>
  <cp:lastModifiedBy>Emma Mohring</cp:lastModifiedBy>
  <cp:revision>2</cp:revision>
  <dcterms:created xsi:type="dcterms:W3CDTF">2022-09-20T19:27:00Z</dcterms:created>
  <dcterms:modified xsi:type="dcterms:W3CDTF">2022-09-20T19:27:00Z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MediaServiceImageTags">
    <vt:lpwstr/>
  </property>
</Properties>
</file>